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98" w:rsidRPr="00B82A98" w:rsidRDefault="00B82A98" w:rsidP="00B82A9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B82A98">
        <w:rPr>
          <w:b/>
          <w:bCs/>
          <w:sz w:val="28"/>
          <w:szCs w:val="28"/>
        </w:rPr>
        <w:t xml:space="preserve">Приведение видов разрешенного использования </w:t>
      </w:r>
    </w:p>
    <w:p w:rsidR="00B82A98" w:rsidRPr="00B82A98" w:rsidRDefault="00B82A98" w:rsidP="00B82A9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82A98">
        <w:rPr>
          <w:b/>
          <w:bCs/>
          <w:sz w:val="28"/>
          <w:szCs w:val="28"/>
        </w:rPr>
        <w:t>в соответствие с классификатором</w:t>
      </w:r>
      <w:bookmarkEnd w:id="0"/>
    </w:p>
    <w:p w:rsidR="00B82A98" w:rsidRPr="00B82A98" w:rsidRDefault="00B82A98" w:rsidP="00B82A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A98" w:rsidRDefault="00B82A98" w:rsidP="00B82A9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настоящее время виды разрешенного использования (ВРИ) земельных участков определяются в соответствии с классификатором видов разрешенного использования          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/0412 от 10.11.2020 г., утвержденным </w:t>
      </w:r>
      <w:proofErr w:type="spellStart"/>
      <w:r>
        <w:rPr>
          <w:sz w:val="22"/>
          <w:szCs w:val="22"/>
        </w:rPr>
        <w:t>Росреестром</w:t>
      </w:r>
      <w:proofErr w:type="spellEnd"/>
      <w:r>
        <w:rPr>
          <w:sz w:val="22"/>
          <w:szCs w:val="22"/>
        </w:rPr>
        <w:t>. Применение Классификатора ВРИ обязательно для установления разрешенного использования участков (при формировании новых участков или изменении ВРИ существующих), а также для целей градостроительного законодательства – при разработке правил землепользования и застройки (ПЗЗ), проектов планировки, выдаче градостроительных планов земельных участков (ГПЗУ).</w:t>
      </w:r>
    </w:p>
    <w:p w:rsidR="00B82A98" w:rsidRDefault="00B82A98" w:rsidP="00B82A9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Вместе с тем, ВРИ большинства земельных участков был установлен до введения в действие данного Классификатора и по своему содержанию не </w:t>
      </w:r>
      <w:proofErr w:type="gramStart"/>
      <w:r>
        <w:rPr>
          <w:sz w:val="22"/>
          <w:szCs w:val="22"/>
        </w:rPr>
        <w:t>соответствуют</w:t>
      </w:r>
      <w:proofErr w:type="gramEnd"/>
      <w:r>
        <w:rPr>
          <w:sz w:val="22"/>
          <w:szCs w:val="22"/>
        </w:rPr>
        <w:t xml:space="preserve"> ВРИ, предусмотренным в Классификаторе. </w:t>
      </w:r>
    </w:p>
    <w:p w:rsidR="00B82A98" w:rsidRDefault="00B82A98" w:rsidP="00B82A9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этой связи на практике возникают различные спорные ситуации, связанные с наличием противоречий между установленным участку ВРИ, градостроительным регламентом по ПЗЗ и Классификатором.</w:t>
      </w:r>
    </w:p>
    <w:p w:rsidR="00B82A98" w:rsidRDefault="00B82A98" w:rsidP="00B82A9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Нередко исходный </w:t>
      </w:r>
      <w:proofErr w:type="gramStart"/>
      <w:r>
        <w:rPr>
          <w:sz w:val="22"/>
          <w:szCs w:val="22"/>
        </w:rPr>
        <w:t>ВРИ участка сформулирован</w:t>
      </w:r>
      <w:proofErr w:type="gramEnd"/>
      <w:r>
        <w:rPr>
          <w:sz w:val="22"/>
          <w:szCs w:val="22"/>
        </w:rPr>
        <w:t xml:space="preserve"> таким образом, что допускает сразу несколько толкований, принципиально разных с точки зрения их влияния на размер земельных и имущественных платежей в бюджет (арендная плата, земельный налог, налог на имущество и т. д.). Приведение </w:t>
      </w:r>
      <w:proofErr w:type="gramStart"/>
      <w:r>
        <w:rPr>
          <w:sz w:val="22"/>
          <w:szCs w:val="22"/>
        </w:rPr>
        <w:t>ВРИ в соответствие с Классификатором позволяет</w:t>
      </w:r>
      <w:proofErr w:type="gramEnd"/>
      <w:r>
        <w:rPr>
          <w:sz w:val="22"/>
          <w:szCs w:val="22"/>
        </w:rPr>
        <w:t xml:space="preserve"> устранить подобную неопределенность и снизить нагрузку компании по платежам в бюджет.</w:t>
      </w:r>
    </w:p>
    <w:p w:rsidR="00B82A98" w:rsidRDefault="00B82A98" w:rsidP="00B82A9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некоторых случаях вопрос установления соответствия </w:t>
      </w:r>
      <w:proofErr w:type="gramStart"/>
      <w:r>
        <w:rPr>
          <w:sz w:val="22"/>
          <w:szCs w:val="22"/>
        </w:rPr>
        <w:t>ВРИ Классификатору имеет</w:t>
      </w:r>
      <w:proofErr w:type="gramEnd"/>
      <w:r>
        <w:rPr>
          <w:sz w:val="22"/>
          <w:szCs w:val="22"/>
        </w:rPr>
        <w:t xml:space="preserve"> принципиальное значение для получения разрешительной документации на строительство.</w:t>
      </w:r>
    </w:p>
    <w:p w:rsidR="00B82A98" w:rsidRDefault="00B82A98" w:rsidP="00B82A9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Процедура приведения </w:t>
      </w:r>
      <w:proofErr w:type="gramStart"/>
      <w:r>
        <w:rPr>
          <w:sz w:val="22"/>
          <w:szCs w:val="22"/>
        </w:rPr>
        <w:t>ВРИ в соответствие с Классификатором формально не является</w:t>
      </w:r>
      <w:proofErr w:type="gramEnd"/>
      <w:r>
        <w:rPr>
          <w:sz w:val="22"/>
          <w:szCs w:val="22"/>
        </w:rPr>
        <w:t xml:space="preserve"> изменением разрешенного использования земельного участка, поскольку ее целью является выявление в Классификаторе и установление участку наиболее близкого аналога его текущего разрешенного использования, которое правообладатель участка имеет право сохранять неограниченно долго.</w:t>
      </w:r>
    </w:p>
    <w:p w:rsidR="00B82A98" w:rsidRDefault="00B82A98" w:rsidP="00B82A9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 есть в данном случае дополнительно </w:t>
      </w:r>
      <w:proofErr w:type="gramStart"/>
      <w:r>
        <w:rPr>
          <w:sz w:val="22"/>
          <w:szCs w:val="22"/>
        </w:rPr>
        <w:t>подтверждается юридический факт легальности прежнего ВРИ</w:t>
      </w:r>
      <w:proofErr w:type="gramEnd"/>
      <w:r>
        <w:rPr>
          <w:sz w:val="22"/>
          <w:szCs w:val="22"/>
        </w:rPr>
        <w:t xml:space="preserve"> участка, не предусмотренного в Классификаторе, но установленного ранее, до его вступления в силу, и прежний ВРИ не изменяется, но уточняется. В том числе, </w:t>
      </w:r>
      <w:proofErr w:type="gramStart"/>
      <w:r>
        <w:rPr>
          <w:sz w:val="22"/>
          <w:szCs w:val="22"/>
        </w:rPr>
        <w:t>может быть установлено соответствие ранее присвоенного ВРИ</w:t>
      </w:r>
      <w:proofErr w:type="gramEnd"/>
      <w:r>
        <w:rPr>
          <w:sz w:val="22"/>
          <w:szCs w:val="22"/>
        </w:rPr>
        <w:t xml:space="preserve"> участка нескольким ВРИ, содержащимся в Классификаторе.</w:t>
      </w:r>
    </w:p>
    <w:p w:rsidR="00B82A98" w:rsidRDefault="00B82A98" w:rsidP="00B82A9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приведения ВРИ в соответствие с Классификатором не имеет значения, </w:t>
      </w:r>
      <w:proofErr w:type="gramStart"/>
      <w:r>
        <w:rPr>
          <w:sz w:val="22"/>
          <w:szCs w:val="22"/>
        </w:rPr>
        <w:t>предусмотрен</w:t>
      </w:r>
      <w:proofErr w:type="gramEnd"/>
      <w:r>
        <w:rPr>
          <w:sz w:val="22"/>
          <w:szCs w:val="22"/>
        </w:rPr>
        <w:t xml:space="preserve"> ли испрашиваемый ВРИ </w:t>
      </w:r>
      <w:proofErr w:type="gramStart"/>
      <w:r>
        <w:rPr>
          <w:sz w:val="22"/>
          <w:szCs w:val="22"/>
        </w:rPr>
        <w:t>действующими</w:t>
      </w:r>
      <w:proofErr w:type="gramEnd"/>
      <w:r>
        <w:rPr>
          <w:sz w:val="22"/>
          <w:szCs w:val="22"/>
        </w:rPr>
        <w:t xml:space="preserve"> ПЗЗ и соответствует ли участок предельным параметрам для испрашиваемого вида. Также применение рассматриваемой процедуры не требует внесения платы за изменение ВРИ, в </w:t>
      </w:r>
      <w:proofErr w:type="gramStart"/>
      <w:r>
        <w:rPr>
          <w:sz w:val="22"/>
          <w:szCs w:val="22"/>
        </w:rPr>
        <w:t>связи</w:t>
      </w:r>
      <w:proofErr w:type="gramEnd"/>
      <w:r>
        <w:rPr>
          <w:sz w:val="22"/>
          <w:szCs w:val="22"/>
        </w:rPr>
        <w:t xml:space="preserve"> с чем в ряде случаев является наиболее эффективным и экономически целесообразным способом смены ВРИ для землепользователей.</w:t>
      </w:r>
    </w:p>
    <w:p w:rsidR="00B82A98" w:rsidRDefault="00B82A98" w:rsidP="00B82A9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 местного самоуправления (для сельской территорию администрация Курагинского района, для городских поселений – администрации поселков) </w:t>
      </w:r>
      <w:proofErr w:type="gramStart"/>
      <w:r>
        <w:rPr>
          <w:sz w:val="22"/>
          <w:szCs w:val="22"/>
        </w:rPr>
        <w:t>обязан по требованию правообладателя участка установить соответствие текущего ВРИ</w:t>
      </w:r>
      <w:proofErr w:type="gramEnd"/>
      <w:r>
        <w:rPr>
          <w:sz w:val="22"/>
          <w:szCs w:val="22"/>
        </w:rPr>
        <w:t xml:space="preserve"> участка виду (видам) разрешенного использования, предусмотренным в Классификаторе на основании заявления.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установления этого соответствия </w:t>
      </w:r>
      <w:proofErr w:type="spellStart"/>
      <w:r>
        <w:rPr>
          <w:sz w:val="22"/>
          <w:szCs w:val="22"/>
        </w:rPr>
        <w:t>Росреестр</w:t>
      </w:r>
      <w:proofErr w:type="spellEnd"/>
      <w:r>
        <w:rPr>
          <w:sz w:val="22"/>
          <w:szCs w:val="22"/>
        </w:rPr>
        <w:t xml:space="preserve"> вносит изменения в ЕГРН.</w:t>
      </w:r>
    </w:p>
    <w:p w:rsidR="00B82A98" w:rsidRDefault="00B82A98" w:rsidP="00B82A98">
      <w:pPr>
        <w:pStyle w:val="a4"/>
        <w:jc w:val="both"/>
        <w:rPr>
          <w:rFonts w:ascii="Times New Roman" w:hAnsi="Times New Roman"/>
          <w:b/>
        </w:rPr>
      </w:pPr>
      <w:r>
        <w:tab/>
      </w:r>
      <w:r>
        <w:rPr>
          <w:rFonts w:ascii="Times New Roman" w:hAnsi="Times New Roman"/>
          <w:b/>
        </w:rPr>
        <w:t xml:space="preserve">Уважаемые граждане, на основании действующего земельного законодательства предлагаем Вам проанализировать вид разрешенного использования земельных участков, находящихся в Вашей частной собственности, и в случае несоответствия </w:t>
      </w:r>
      <w:proofErr w:type="gramStart"/>
      <w:r>
        <w:rPr>
          <w:rFonts w:ascii="Times New Roman" w:hAnsi="Times New Roman"/>
          <w:b/>
        </w:rPr>
        <w:t>ВРИ Классификатору обратиться в соответствующую администрацию с заявлением об установлении соответствия текущего ВРИ</w:t>
      </w:r>
      <w:proofErr w:type="gramEnd"/>
      <w:r>
        <w:rPr>
          <w:rFonts w:ascii="Times New Roman" w:hAnsi="Times New Roman"/>
          <w:b/>
        </w:rPr>
        <w:t xml:space="preserve"> Вашего земельного участка виду (видам) разрешенного использования, предусмотренным Классификатором.</w:t>
      </w:r>
    </w:p>
    <w:p w:rsidR="00B82A98" w:rsidRDefault="00B82A98" w:rsidP="00B82A98">
      <w:pPr>
        <w:pStyle w:val="a4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интересующим вопросам приведения ВРИ в соответствии с классификатором необходимо обращаться к специалистам управления экономики и имущественных отношений Курагинского района по телефону 8(39136)24723, либо лично в управление экономики и имущественных отношений Курагинского района по адресу: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 Курагино, ул. </w:t>
      </w:r>
      <w:proofErr w:type="gramStart"/>
      <w:r>
        <w:rPr>
          <w:rFonts w:ascii="Times New Roman" w:hAnsi="Times New Roman"/>
        </w:rPr>
        <w:t>Партизанская</w:t>
      </w:r>
      <w:proofErr w:type="gramEnd"/>
      <w:r>
        <w:rPr>
          <w:rFonts w:ascii="Times New Roman" w:hAnsi="Times New Roman"/>
        </w:rPr>
        <w:t>¸152, 2 этаж, кабинет № 3.</w:t>
      </w:r>
    </w:p>
    <w:p w:rsidR="00B82A98" w:rsidRDefault="00B82A98" w:rsidP="00B82A98">
      <w:pPr>
        <w:pStyle w:val="a4"/>
        <w:ind w:firstLine="709"/>
        <w:jc w:val="both"/>
        <w:rPr>
          <w:rFonts w:ascii="Times New Roman" w:hAnsi="Times New Roman"/>
        </w:rPr>
      </w:pPr>
    </w:p>
    <w:p w:rsidR="00B82A98" w:rsidRDefault="00B82A98" w:rsidP="00B82A98">
      <w:pPr>
        <w:ind w:firstLine="708"/>
        <w:jc w:val="both"/>
        <w:rPr>
          <w:sz w:val="22"/>
          <w:szCs w:val="22"/>
        </w:rPr>
      </w:pPr>
      <w:hyperlink r:id="rId4" w:history="1">
        <w:r>
          <w:rPr>
            <w:rStyle w:val="a3"/>
            <w:sz w:val="22"/>
            <w:szCs w:val="22"/>
          </w:rPr>
          <w:t>http://kuragino-krsn.ru/mun_imucsh/zemlya/earth_news/10168-privedenie-vri-v-sootvetstvie-s-klassifikatorom.html</w:t>
        </w:r>
      </w:hyperlink>
    </w:p>
    <w:p w:rsidR="00B82A98" w:rsidRDefault="00B82A98" w:rsidP="00B82A98">
      <w:pPr>
        <w:ind w:firstLine="708"/>
        <w:jc w:val="both"/>
        <w:rPr>
          <w:sz w:val="22"/>
          <w:szCs w:val="22"/>
        </w:rPr>
      </w:pPr>
      <w:hyperlink r:id="rId5" w:history="1">
        <w:r>
          <w:rPr>
            <w:rStyle w:val="a3"/>
            <w:sz w:val="22"/>
            <w:szCs w:val="22"/>
          </w:rPr>
          <w:t>http://kuragino-econom.ru/category/zemlya</w:t>
        </w:r>
      </w:hyperlink>
    </w:p>
    <w:p w:rsidR="00C36CF0" w:rsidRDefault="00C36CF0"/>
    <w:sectPr w:rsidR="00C36CF0" w:rsidSect="00B82A98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A98"/>
    <w:rsid w:val="00B82A98"/>
    <w:rsid w:val="00BD73BA"/>
    <w:rsid w:val="00C3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2A98"/>
    <w:rPr>
      <w:color w:val="0000FF"/>
      <w:u w:val="single"/>
    </w:rPr>
  </w:style>
  <w:style w:type="paragraph" w:styleId="a4">
    <w:name w:val="No Spacing"/>
    <w:uiPriority w:val="1"/>
    <w:qFormat/>
    <w:rsid w:val="00B82A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agino-econom.ru/category/zemlya" TargetMode="External"/><Relationship Id="rId4" Type="http://schemas.openxmlformats.org/officeDocument/2006/relationships/hyperlink" Target="http://kuragino-krsn.ru/mun_imucsh/zemlya/earth_news/10168-privedenie-vri-v-sootvetstvie-s-klassifikator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2024-05-31T07:38:00Z</dcterms:created>
  <dcterms:modified xsi:type="dcterms:W3CDTF">2024-05-31T07:40:00Z</dcterms:modified>
</cp:coreProperties>
</file>